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198E" w14:textId="7E673339" w:rsidR="00B9467C" w:rsidRPr="009639BC" w:rsidRDefault="00B9467C" w:rsidP="00B9467C">
      <w:pPr>
        <w:spacing w:after="0" w:line="240" w:lineRule="auto"/>
        <w:jc w:val="center"/>
        <w:rPr>
          <w:rFonts w:ascii="Arial" w:hAnsi="Arial" w:cs="Arial"/>
          <w:b/>
          <w:caps/>
          <w:u w:val="single"/>
          <w:lang w:val="en-GB"/>
        </w:rPr>
      </w:pPr>
      <w:r w:rsidRPr="00715100">
        <w:rPr>
          <w:rFonts w:ascii="Arial" w:hAnsi="Arial" w:cs="Arial"/>
          <w:b/>
          <w:u w:val="single"/>
          <w:lang w:val="en-GB"/>
        </w:rPr>
        <w:t xml:space="preserve">WORKSHEET FOR </w:t>
      </w:r>
      <w:r w:rsidR="009639BC" w:rsidRPr="009639BC">
        <w:rPr>
          <w:rFonts w:ascii="Arial" w:hAnsi="Arial" w:cs="Arial"/>
          <w:b/>
          <w:caps/>
          <w:u w:val="single"/>
          <w:lang w:val="en-GB"/>
        </w:rPr>
        <w:t>horizontal and vertical analysis for analysis of financial statements</w:t>
      </w:r>
    </w:p>
    <w:p w14:paraId="72640B6A" w14:textId="77777777" w:rsidR="00B9467C" w:rsidRPr="009639BC" w:rsidRDefault="00B9467C" w:rsidP="00B9467C">
      <w:pPr>
        <w:spacing w:after="0" w:line="240" w:lineRule="auto"/>
        <w:jc w:val="center"/>
        <w:rPr>
          <w:rFonts w:ascii="Arial" w:hAnsi="Arial" w:cs="Arial"/>
          <w:b/>
          <w:caps/>
          <w:u w:val="single"/>
          <w:lang w:val="en-GB"/>
        </w:rPr>
      </w:pPr>
    </w:p>
    <w:p w14:paraId="08EF97DB" w14:textId="77777777" w:rsidR="004778C6" w:rsidRDefault="004778C6" w:rsidP="00B9467C">
      <w:pPr>
        <w:spacing w:after="0" w:line="240" w:lineRule="auto"/>
        <w:rPr>
          <w:rFonts w:ascii="Arial" w:hAnsi="Arial" w:cs="Arial"/>
          <w:lang w:val="en-GB"/>
        </w:rPr>
      </w:pPr>
    </w:p>
    <w:p w14:paraId="4C4A06CD" w14:textId="77777777" w:rsidR="004778C6" w:rsidRDefault="004778C6" w:rsidP="00B9467C">
      <w:pPr>
        <w:spacing w:after="0" w:line="240" w:lineRule="auto"/>
        <w:rPr>
          <w:rFonts w:ascii="Arial" w:hAnsi="Arial" w:cs="Arial"/>
          <w:lang w:val="en-GB"/>
        </w:rPr>
      </w:pPr>
    </w:p>
    <w:p w14:paraId="483B92C9" w14:textId="41A04408" w:rsidR="002C1B80" w:rsidRDefault="002C6A24" w:rsidP="009639BC">
      <w:pPr>
        <w:spacing w:after="0" w:line="240" w:lineRule="auto"/>
        <w:rPr>
          <w:rFonts w:ascii="Arial" w:hAnsi="Arial" w:cs="Arial"/>
          <w:lang w:val="en-GB"/>
        </w:rPr>
      </w:pPr>
      <w:r>
        <w:rPr>
          <w:rFonts w:ascii="Arial" w:hAnsi="Arial" w:cs="Arial"/>
          <w:lang w:val="en-GB"/>
        </w:rPr>
        <w:t xml:space="preserve">1. </w:t>
      </w:r>
      <w:r w:rsidR="00EF053E">
        <w:rPr>
          <w:rFonts w:ascii="Arial" w:hAnsi="Arial" w:cs="Arial"/>
          <w:lang w:val="en-GB"/>
        </w:rPr>
        <w:t>An Income statement for X Company for 2020 and 2021 follow:</w:t>
      </w:r>
    </w:p>
    <w:p w14:paraId="3C5EC46B" w14:textId="1AA20AB9" w:rsidR="00EF053E" w:rsidRDefault="00EF053E" w:rsidP="009639BC">
      <w:pPr>
        <w:spacing w:after="0" w:line="240" w:lineRule="auto"/>
        <w:rPr>
          <w:rFonts w:ascii="Arial" w:hAnsi="Arial" w:cs="Arial"/>
          <w:lang w:val="en-GB"/>
        </w:rPr>
      </w:pPr>
    </w:p>
    <w:tbl>
      <w:tblPr>
        <w:tblStyle w:val="TableGrid"/>
        <w:tblW w:w="0" w:type="auto"/>
        <w:tblLook w:val="04A0" w:firstRow="1" w:lastRow="0" w:firstColumn="1" w:lastColumn="0" w:noHBand="0" w:noVBand="1"/>
      </w:tblPr>
      <w:tblGrid>
        <w:gridCol w:w="2601"/>
        <w:gridCol w:w="1390"/>
        <w:gridCol w:w="1390"/>
      </w:tblGrid>
      <w:tr w:rsidR="00EF053E" w14:paraId="71EBA072" w14:textId="77777777" w:rsidTr="00EF053E">
        <w:tc>
          <w:tcPr>
            <w:tcW w:w="0" w:type="auto"/>
          </w:tcPr>
          <w:p w14:paraId="5F45616F" w14:textId="77777777" w:rsidR="00EF053E" w:rsidRDefault="00EF053E" w:rsidP="00EF053E">
            <w:pPr>
              <w:spacing w:before="120" w:after="0" w:line="240" w:lineRule="auto"/>
              <w:rPr>
                <w:rFonts w:ascii="Arial" w:hAnsi="Arial" w:cs="Arial"/>
                <w:lang w:val="en-GB"/>
              </w:rPr>
            </w:pPr>
          </w:p>
        </w:tc>
        <w:tc>
          <w:tcPr>
            <w:tcW w:w="0" w:type="auto"/>
          </w:tcPr>
          <w:p w14:paraId="03B7DBB6" w14:textId="0AE24E62" w:rsidR="00EF053E" w:rsidRPr="00EF053E" w:rsidRDefault="00EF053E" w:rsidP="00EF053E">
            <w:pPr>
              <w:spacing w:before="120" w:after="0" w:line="240" w:lineRule="auto"/>
              <w:rPr>
                <w:rFonts w:ascii="Arial" w:hAnsi="Arial" w:cs="Arial"/>
                <w:b/>
                <w:bCs/>
                <w:lang w:val="en-GB"/>
              </w:rPr>
            </w:pPr>
            <w:r w:rsidRPr="00EF053E">
              <w:rPr>
                <w:rFonts w:ascii="Arial" w:hAnsi="Arial" w:cs="Arial"/>
                <w:b/>
                <w:bCs/>
                <w:lang w:val="en-GB"/>
              </w:rPr>
              <w:t>2021 (euro)</w:t>
            </w:r>
          </w:p>
        </w:tc>
        <w:tc>
          <w:tcPr>
            <w:tcW w:w="0" w:type="auto"/>
          </w:tcPr>
          <w:p w14:paraId="3F747650" w14:textId="0F25EF87" w:rsidR="00EF053E" w:rsidRPr="00EF053E" w:rsidRDefault="00EF053E" w:rsidP="00EF053E">
            <w:pPr>
              <w:spacing w:before="120" w:after="0" w:line="240" w:lineRule="auto"/>
              <w:rPr>
                <w:rFonts w:ascii="Arial" w:hAnsi="Arial" w:cs="Arial"/>
                <w:b/>
                <w:bCs/>
                <w:lang w:val="en-GB"/>
              </w:rPr>
            </w:pPr>
            <w:r w:rsidRPr="00EF053E">
              <w:rPr>
                <w:rFonts w:ascii="Arial" w:hAnsi="Arial" w:cs="Arial"/>
                <w:b/>
                <w:bCs/>
                <w:lang w:val="en-GB"/>
              </w:rPr>
              <w:t>2020 (euro)</w:t>
            </w:r>
          </w:p>
        </w:tc>
      </w:tr>
      <w:tr w:rsidR="00EF053E" w14:paraId="0CAF8E51" w14:textId="77777777" w:rsidTr="00EF053E">
        <w:tc>
          <w:tcPr>
            <w:tcW w:w="0" w:type="auto"/>
          </w:tcPr>
          <w:p w14:paraId="777716E5" w14:textId="51BCDBD5" w:rsidR="00EF053E" w:rsidRDefault="00EF053E" w:rsidP="00EF053E">
            <w:pPr>
              <w:spacing w:before="120" w:after="0" w:line="240" w:lineRule="auto"/>
              <w:rPr>
                <w:rFonts w:ascii="Arial" w:hAnsi="Arial" w:cs="Arial"/>
                <w:lang w:val="en-GB"/>
              </w:rPr>
            </w:pPr>
            <w:r>
              <w:rPr>
                <w:rFonts w:ascii="Arial" w:hAnsi="Arial" w:cs="Arial"/>
                <w:lang w:val="en-GB"/>
              </w:rPr>
              <w:t>Net sales</w:t>
            </w:r>
          </w:p>
        </w:tc>
        <w:tc>
          <w:tcPr>
            <w:tcW w:w="0" w:type="auto"/>
          </w:tcPr>
          <w:p w14:paraId="2EB6352C" w14:textId="7739503B" w:rsidR="00EF053E" w:rsidRDefault="00EF053E" w:rsidP="00EF053E">
            <w:pPr>
              <w:spacing w:before="120" w:after="0" w:line="240" w:lineRule="auto"/>
              <w:jc w:val="right"/>
              <w:rPr>
                <w:rFonts w:ascii="Arial" w:hAnsi="Arial" w:cs="Arial"/>
                <w:lang w:val="en-GB"/>
              </w:rPr>
            </w:pPr>
            <w:r>
              <w:rPr>
                <w:rFonts w:ascii="Arial" w:hAnsi="Arial" w:cs="Arial"/>
                <w:lang w:val="en-GB"/>
              </w:rPr>
              <w:t>2610000</w:t>
            </w:r>
          </w:p>
        </w:tc>
        <w:tc>
          <w:tcPr>
            <w:tcW w:w="0" w:type="auto"/>
          </w:tcPr>
          <w:p w14:paraId="1F2294B4" w14:textId="06971B33" w:rsidR="00EF053E" w:rsidRDefault="00EF053E" w:rsidP="00EF053E">
            <w:pPr>
              <w:spacing w:before="120" w:after="0" w:line="240" w:lineRule="auto"/>
              <w:jc w:val="right"/>
              <w:rPr>
                <w:rFonts w:ascii="Arial" w:hAnsi="Arial" w:cs="Arial"/>
                <w:lang w:val="en-GB"/>
              </w:rPr>
            </w:pPr>
            <w:r>
              <w:rPr>
                <w:rFonts w:ascii="Arial" w:hAnsi="Arial" w:cs="Arial"/>
                <w:lang w:val="en-GB"/>
              </w:rPr>
              <w:t>1936000</w:t>
            </w:r>
          </w:p>
        </w:tc>
      </w:tr>
      <w:tr w:rsidR="00EF053E" w14:paraId="19A365F5" w14:textId="77777777" w:rsidTr="00EF053E">
        <w:tc>
          <w:tcPr>
            <w:tcW w:w="0" w:type="auto"/>
          </w:tcPr>
          <w:p w14:paraId="45F3737F" w14:textId="101EF93F" w:rsidR="00EF053E" w:rsidRDefault="00EF053E" w:rsidP="00EF053E">
            <w:pPr>
              <w:spacing w:before="120" w:after="0" w:line="240" w:lineRule="auto"/>
              <w:rPr>
                <w:rFonts w:ascii="Arial" w:hAnsi="Arial" w:cs="Arial"/>
                <w:lang w:val="en-GB"/>
              </w:rPr>
            </w:pPr>
            <w:r>
              <w:rPr>
                <w:rFonts w:ascii="Arial" w:hAnsi="Arial" w:cs="Arial"/>
                <w:lang w:val="en-GB"/>
              </w:rPr>
              <w:t>Cost of goods sols</w:t>
            </w:r>
          </w:p>
        </w:tc>
        <w:tc>
          <w:tcPr>
            <w:tcW w:w="0" w:type="auto"/>
          </w:tcPr>
          <w:p w14:paraId="27A2A036" w14:textId="63C81E4C" w:rsidR="00EF053E" w:rsidRDefault="00EF053E" w:rsidP="00EF053E">
            <w:pPr>
              <w:spacing w:before="120" w:after="0" w:line="240" w:lineRule="auto"/>
              <w:jc w:val="right"/>
              <w:rPr>
                <w:rFonts w:ascii="Arial" w:hAnsi="Arial" w:cs="Arial"/>
                <w:lang w:val="en-GB"/>
              </w:rPr>
            </w:pPr>
            <w:r>
              <w:rPr>
                <w:rFonts w:ascii="Arial" w:hAnsi="Arial" w:cs="Arial"/>
                <w:lang w:val="en-GB"/>
              </w:rPr>
              <w:t>1829600</w:t>
            </w:r>
          </w:p>
        </w:tc>
        <w:tc>
          <w:tcPr>
            <w:tcW w:w="0" w:type="auto"/>
          </w:tcPr>
          <w:p w14:paraId="24E8FFA0" w14:textId="7792C37F" w:rsidR="00EF053E" w:rsidRDefault="00EF053E" w:rsidP="00EF053E">
            <w:pPr>
              <w:spacing w:before="120" w:after="0" w:line="240" w:lineRule="auto"/>
              <w:jc w:val="right"/>
              <w:rPr>
                <w:rFonts w:ascii="Arial" w:hAnsi="Arial" w:cs="Arial"/>
                <w:lang w:val="en-GB"/>
              </w:rPr>
            </w:pPr>
            <w:r>
              <w:rPr>
                <w:rFonts w:ascii="Arial" w:hAnsi="Arial" w:cs="Arial"/>
                <w:lang w:val="en-GB"/>
              </w:rPr>
              <w:t>1256400</w:t>
            </w:r>
          </w:p>
        </w:tc>
      </w:tr>
      <w:tr w:rsidR="00EF053E" w14:paraId="7566D6A9" w14:textId="77777777" w:rsidTr="00EF053E">
        <w:tc>
          <w:tcPr>
            <w:tcW w:w="0" w:type="auto"/>
          </w:tcPr>
          <w:p w14:paraId="2C8B30C3" w14:textId="5E0AD302" w:rsidR="00EF053E" w:rsidRDefault="00EF053E" w:rsidP="00EF053E">
            <w:pPr>
              <w:spacing w:before="120" w:after="0" w:line="240" w:lineRule="auto"/>
              <w:rPr>
                <w:rFonts w:ascii="Arial" w:hAnsi="Arial" w:cs="Arial"/>
                <w:lang w:val="en-GB"/>
              </w:rPr>
            </w:pPr>
            <w:r>
              <w:rPr>
                <w:rFonts w:ascii="Arial" w:hAnsi="Arial" w:cs="Arial"/>
                <w:lang w:val="en-GB"/>
              </w:rPr>
              <w:t>Selling expenses</w:t>
            </w:r>
          </w:p>
        </w:tc>
        <w:tc>
          <w:tcPr>
            <w:tcW w:w="0" w:type="auto"/>
          </w:tcPr>
          <w:p w14:paraId="72DA6AA0" w14:textId="693E27FC" w:rsidR="00EF053E" w:rsidRDefault="00EF053E" w:rsidP="00EF053E">
            <w:pPr>
              <w:spacing w:before="120" w:after="0" w:line="240" w:lineRule="auto"/>
              <w:jc w:val="right"/>
              <w:rPr>
                <w:rFonts w:ascii="Arial" w:hAnsi="Arial" w:cs="Arial"/>
                <w:lang w:val="en-GB"/>
              </w:rPr>
            </w:pPr>
            <w:r>
              <w:rPr>
                <w:rFonts w:ascii="Arial" w:hAnsi="Arial" w:cs="Arial"/>
                <w:lang w:val="en-GB"/>
              </w:rPr>
              <w:t>396800</w:t>
            </w:r>
          </w:p>
        </w:tc>
        <w:tc>
          <w:tcPr>
            <w:tcW w:w="0" w:type="auto"/>
          </w:tcPr>
          <w:p w14:paraId="40396866" w14:textId="5EC08286" w:rsidR="00EF053E" w:rsidRDefault="00EF053E" w:rsidP="00EF053E">
            <w:pPr>
              <w:spacing w:before="120" w:after="0" w:line="240" w:lineRule="auto"/>
              <w:jc w:val="right"/>
              <w:rPr>
                <w:rFonts w:ascii="Arial" w:hAnsi="Arial" w:cs="Arial"/>
                <w:lang w:val="en-GB"/>
              </w:rPr>
            </w:pPr>
            <w:r>
              <w:rPr>
                <w:rFonts w:ascii="Arial" w:hAnsi="Arial" w:cs="Arial"/>
                <w:lang w:val="en-GB"/>
              </w:rPr>
              <w:t>350000</w:t>
            </w:r>
          </w:p>
        </w:tc>
      </w:tr>
      <w:tr w:rsidR="00EF053E" w14:paraId="2B591107" w14:textId="77777777" w:rsidTr="00EF053E">
        <w:tc>
          <w:tcPr>
            <w:tcW w:w="0" w:type="auto"/>
          </w:tcPr>
          <w:p w14:paraId="054607C9" w14:textId="0C8127BC" w:rsidR="00EF053E" w:rsidRDefault="00EF053E" w:rsidP="00EF053E">
            <w:pPr>
              <w:spacing w:before="120" w:after="0" w:line="240" w:lineRule="auto"/>
              <w:rPr>
                <w:rFonts w:ascii="Arial" w:hAnsi="Arial" w:cs="Arial"/>
                <w:lang w:val="en-GB"/>
              </w:rPr>
            </w:pPr>
            <w:r>
              <w:rPr>
                <w:rFonts w:ascii="Arial" w:hAnsi="Arial" w:cs="Arial"/>
                <w:lang w:val="en-GB"/>
              </w:rPr>
              <w:t>Administrative expenses</w:t>
            </w:r>
          </w:p>
        </w:tc>
        <w:tc>
          <w:tcPr>
            <w:tcW w:w="0" w:type="auto"/>
          </w:tcPr>
          <w:p w14:paraId="6AA55D31" w14:textId="5FC96955" w:rsidR="00EF053E" w:rsidRDefault="00EF053E" w:rsidP="00EF053E">
            <w:pPr>
              <w:spacing w:before="120" w:after="0" w:line="240" w:lineRule="auto"/>
              <w:jc w:val="right"/>
              <w:rPr>
                <w:rFonts w:ascii="Arial" w:hAnsi="Arial" w:cs="Arial"/>
                <w:lang w:val="en-GB"/>
              </w:rPr>
            </w:pPr>
            <w:r>
              <w:rPr>
                <w:rFonts w:ascii="Arial" w:hAnsi="Arial" w:cs="Arial"/>
                <w:lang w:val="en-GB"/>
              </w:rPr>
              <w:t>234800</w:t>
            </w:r>
          </w:p>
        </w:tc>
        <w:tc>
          <w:tcPr>
            <w:tcW w:w="0" w:type="auto"/>
          </w:tcPr>
          <w:p w14:paraId="64F52353" w14:textId="239FC31E" w:rsidR="00EF053E" w:rsidRDefault="00EF053E" w:rsidP="00EF053E">
            <w:pPr>
              <w:spacing w:before="120" w:after="0" w:line="240" w:lineRule="auto"/>
              <w:jc w:val="right"/>
              <w:rPr>
                <w:rFonts w:ascii="Arial" w:hAnsi="Arial" w:cs="Arial"/>
                <w:lang w:val="en-GB"/>
              </w:rPr>
            </w:pPr>
            <w:r>
              <w:rPr>
                <w:rFonts w:ascii="Arial" w:hAnsi="Arial" w:cs="Arial"/>
                <w:lang w:val="en-GB"/>
              </w:rPr>
              <w:t>198400</w:t>
            </w:r>
          </w:p>
        </w:tc>
      </w:tr>
      <w:tr w:rsidR="00EF053E" w14:paraId="4C98592E" w14:textId="77777777" w:rsidTr="00EF053E">
        <w:tc>
          <w:tcPr>
            <w:tcW w:w="0" w:type="auto"/>
          </w:tcPr>
          <w:p w14:paraId="12EF0646" w14:textId="71C5FB07" w:rsidR="00EF053E" w:rsidRDefault="00EF053E" w:rsidP="00EF053E">
            <w:pPr>
              <w:spacing w:before="120" w:after="0" w:line="240" w:lineRule="auto"/>
              <w:rPr>
                <w:rFonts w:ascii="Arial" w:hAnsi="Arial" w:cs="Arial"/>
                <w:lang w:val="en-GB"/>
              </w:rPr>
            </w:pPr>
            <w:r>
              <w:rPr>
                <w:rFonts w:ascii="Arial" w:hAnsi="Arial" w:cs="Arial"/>
                <w:lang w:val="en-GB"/>
              </w:rPr>
              <w:t>Income taxes</w:t>
            </w:r>
          </w:p>
        </w:tc>
        <w:tc>
          <w:tcPr>
            <w:tcW w:w="0" w:type="auto"/>
          </w:tcPr>
          <w:p w14:paraId="76D05EE7" w14:textId="3C7C2FE6" w:rsidR="00EF053E" w:rsidRDefault="00EF053E" w:rsidP="00EF053E">
            <w:pPr>
              <w:spacing w:before="120" w:after="0" w:line="240" w:lineRule="auto"/>
              <w:jc w:val="right"/>
              <w:rPr>
                <w:rFonts w:ascii="Arial" w:hAnsi="Arial" w:cs="Arial"/>
                <w:lang w:val="en-GB"/>
              </w:rPr>
            </w:pPr>
            <w:r>
              <w:rPr>
                <w:rFonts w:ascii="Arial" w:hAnsi="Arial" w:cs="Arial"/>
                <w:lang w:val="en-GB"/>
              </w:rPr>
              <w:t>57600</w:t>
            </w:r>
          </w:p>
        </w:tc>
        <w:tc>
          <w:tcPr>
            <w:tcW w:w="0" w:type="auto"/>
          </w:tcPr>
          <w:p w14:paraId="32D5BBF4" w14:textId="43B7DB1F" w:rsidR="00EF053E" w:rsidRDefault="00EF053E" w:rsidP="00EF053E">
            <w:pPr>
              <w:spacing w:before="120" w:after="0" w:line="240" w:lineRule="auto"/>
              <w:jc w:val="right"/>
              <w:rPr>
                <w:rFonts w:ascii="Arial" w:hAnsi="Arial" w:cs="Arial"/>
                <w:lang w:val="en-GB"/>
              </w:rPr>
            </w:pPr>
            <w:r>
              <w:rPr>
                <w:rFonts w:ascii="Arial" w:hAnsi="Arial" w:cs="Arial"/>
                <w:lang w:val="en-GB"/>
              </w:rPr>
              <w:t>54000</w:t>
            </w:r>
          </w:p>
        </w:tc>
      </w:tr>
    </w:tbl>
    <w:p w14:paraId="55822A7B" w14:textId="77777777" w:rsidR="00EF053E" w:rsidRPr="002C1B80" w:rsidRDefault="00EF053E" w:rsidP="009639BC">
      <w:pPr>
        <w:spacing w:after="0" w:line="240" w:lineRule="auto"/>
        <w:rPr>
          <w:rFonts w:ascii="Arial" w:hAnsi="Arial" w:cs="Arial"/>
          <w:lang w:val="en-GB"/>
        </w:rPr>
      </w:pPr>
    </w:p>
    <w:p w14:paraId="4D281EEC" w14:textId="27909EE5" w:rsidR="0064285E" w:rsidRDefault="0064285E" w:rsidP="0064285E">
      <w:pPr>
        <w:rPr>
          <w:lang w:val="en-GB"/>
        </w:rPr>
      </w:pPr>
    </w:p>
    <w:p w14:paraId="27AD4C25" w14:textId="2F33B6C2" w:rsidR="00EF053E" w:rsidRPr="00EF053E" w:rsidRDefault="00EF053E" w:rsidP="0064285E">
      <w:pPr>
        <w:rPr>
          <w:rFonts w:ascii="Arial" w:hAnsi="Arial" w:cs="Arial"/>
          <w:lang w:val="en-GB"/>
        </w:rPr>
      </w:pPr>
      <w:r w:rsidRPr="00EF053E">
        <w:rPr>
          <w:rFonts w:ascii="Arial" w:hAnsi="Arial" w:cs="Arial"/>
          <w:lang w:val="en-GB"/>
        </w:rPr>
        <w:t>Prepare a horizontal and vertical analysis of the income data. Comment on the results of this analysis.</w:t>
      </w:r>
    </w:p>
    <w:sectPr w:rsidR="00EF053E" w:rsidRPr="00EF053E" w:rsidSect="004813F7">
      <w:headerReference w:type="default" r:id="rId5"/>
      <w:footerReference w:type="default" r:id="rId6"/>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6B42" w14:textId="77777777" w:rsidR="00257510" w:rsidRPr="004813F7" w:rsidRDefault="00EF053E" w:rsidP="00257510">
    <w:pPr>
      <w:pStyle w:val="Footer"/>
      <w:ind w:left="1701"/>
      <w:rPr>
        <w:rFonts w:cstheme="minorHAnsi"/>
        <w:sz w:val="14"/>
        <w:szCs w:val="14"/>
        <w:lang w:val="en-US"/>
      </w:rPr>
    </w:pPr>
    <w:r w:rsidRPr="004813F7">
      <w:rPr>
        <w:rFonts w:cstheme="minorHAnsi"/>
        <w:noProof/>
        <w:sz w:val="14"/>
        <w:szCs w:val="14"/>
      </w:rPr>
      <w:drawing>
        <wp:anchor distT="0" distB="0" distL="114300" distR="114300" simplePos="0" relativeHeight="251660288" behindDoc="0" locked="0" layoutInCell="1" allowOverlap="1" wp14:anchorId="398B5750" wp14:editId="31A16FF4">
          <wp:simplePos x="0" y="0"/>
          <wp:positionH relativeFrom="margin">
            <wp:posOffset>-201304</wp:posOffset>
          </wp:positionH>
          <wp:positionV relativeFrom="paragraph">
            <wp:posOffset>18775</wp:posOffset>
          </wp:positionV>
          <wp:extent cx="1238010" cy="259308"/>
          <wp:effectExtent l="0" t="0" r="635" b="7620"/>
          <wp:wrapNone/>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246855" cy="261161"/>
                  </a:xfrm>
                  <a:prstGeom prst="rect">
                    <a:avLst/>
                  </a:prstGeom>
                </pic:spPr>
              </pic:pic>
            </a:graphicData>
          </a:graphic>
          <wp14:sizeRelH relativeFrom="page">
            <wp14:pctWidth>0</wp14:pctWidth>
          </wp14:sizeRelH>
          <wp14:sizeRelV relativeFrom="page">
            <wp14:pctHeight>0</wp14:pctHeight>
          </wp14:sizeRelV>
        </wp:anchor>
      </w:drawing>
    </w:r>
    <w:r w:rsidRPr="004813F7">
      <w:rPr>
        <w:rFonts w:cstheme="minorHAnsi"/>
        <w:sz w:val="14"/>
        <w:szCs w:val="14"/>
        <w:lang w:val="en-US"/>
      </w:rPr>
      <w:t>This project has been funded with support from the European Commission. This document reflects the views only of the author, and the Commission cannot be held responsible for any use which may be made of the information contained t</w:t>
    </w:r>
    <w:r w:rsidRPr="004813F7">
      <w:rPr>
        <w:rFonts w:cstheme="minorHAnsi"/>
        <w:sz w:val="14"/>
        <w:szCs w:val="14"/>
        <w:lang w:val="en-US"/>
      </w:rPr>
      <w:t>herein.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920" w14:textId="77777777" w:rsidR="00257510" w:rsidRDefault="00EF053E" w:rsidP="00257510">
    <w:pPr>
      <w:pStyle w:val="Header"/>
      <w:tabs>
        <w:tab w:val="clear" w:pos="4153"/>
        <w:tab w:val="clear" w:pos="8306"/>
        <w:tab w:val="left" w:pos="426"/>
        <w:tab w:val="left" w:pos="669"/>
      </w:tabs>
      <w:ind w:left="1134"/>
      <w:rPr>
        <w:rFonts w:cstheme="minorHAnsi"/>
        <w:i/>
        <w:sz w:val="18"/>
        <w:szCs w:val="18"/>
        <w:lang w:val="en-US"/>
      </w:rPr>
    </w:pPr>
    <w:r>
      <w:rPr>
        <w:noProof/>
      </w:rPr>
      <w:drawing>
        <wp:anchor distT="0" distB="0" distL="114300" distR="114300" simplePos="0" relativeHeight="251659264" behindDoc="1" locked="0" layoutInCell="1" allowOverlap="1" wp14:anchorId="624348ED" wp14:editId="4A51A748">
          <wp:simplePos x="0" y="0"/>
          <wp:positionH relativeFrom="margin">
            <wp:posOffset>-127000</wp:posOffset>
          </wp:positionH>
          <wp:positionV relativeFrom="paragraph">
            <wp:posOffset>-81280</wp:posOffset>
          </wp:positionV>
          <wp:extent cx="881380" cy="422910"/>
          <wp:effectExtent l="0" t="0" r="0" b="0"/>
          <wp:wrapThrough wrapText="bothSides">
            <wp:wrapPolygon edited="0">
              <wp:start x="10738" y="0"/>
              <wp:lineTo x="934" y="6811"/>
              <wp:lineTo x="0" y="8757"/>
              <wp:lineTo x="0" y="17514"/>
              <wp:lineTo x="21009" y="17514"/>
              <wp:lineTo x="21009" y="8757"/>
              <wp:lineTo x="20075" y="6811"/>
              <wp:lineTo x="13539" y="0"/>
              <wp:lineTo x="10738" y="0"/>
            </wp:wrapPolygon>
          </wp:wrapThrough>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881380" cy="422910"/>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55BA5839" w14:textId="77777777" w:rsidR="00257510" w:rsidRPr="00FA4A9E" w:rsidRDefault="00EF053E" w:rsidP="00257510">
    <w:pPr>
      <w:pStyle w:val="Header"/>
      <w:tabs>
        <w:tab w:val="clear" w:pos="4153"/>
        <w:tab w:val="clear" w:pos="8306"/>
        <w:tab w:val="left" w:pos="426"/>
        <w:tab w:val="left" w:pos="669"/>
      </w:tabs>
      <w:ind w:left="1134"/>
      <w:rPr>
        <w:rFonts w:cstheme="minorHAnsi"/>
        <w:i/>
        <w:sz w:val="18"/>
        <w:szCs w:val="18"/>
        <w:lang w:val="en-US"/>
      </w:rPr>
    </w:pPr>
    <w:r>
      <w:rPr>
        <w:rFonts w:cstheme="minorHAnsi"/>
        <w:sz w:val="18"/>
        <w:szCs w:val="18"/>
        <w:lang w:val="en-US"/>
      </w:rPr>
      <w:t xml:space="preserve">INSPIRE Learning Outcomes </w:t>
    </w:r>
    <w:r>
      <w:rPr>
        <w:rFonts w:cstheme="minorHAnsi"/>
        <w:sz w:val="18"/>
        <w:szCs w:val="18"/>
        <w:lang w:val="en-US"/>
      </w:rPr>
      <w:t>Guidelines &amp; Template</w:t>
    </w:r>
  </w:p>
  <w:p w14:paraId="68D75401" w14:textId="77777777" w:rsidR="00257510" w:rsidRDefault="00EF0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01C95"/>
    <w:multiLevelType w:val="hybridMultilevel"/>
    <w:tmpl w:val="47D4220E"/>
    <w:lvl w:ilvl="0" w:tplc="1AEAE23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C"/>
    <w:rsid w:val="001D26F9"/>
    <w:rsid w:val="001E6D70"/>
    <w:rsid w:val="002C1B80"/>
    <w:rsid w:val="002C6A24"/>
    <w:rsid w:val="002F65EE"/>
    <w:rsid w:val="003B199B"/>
    <w:rsid w:val="004778C6"/>
    <w:rsid w:val="0064285E"/>
    <w:rsid w:val="0069032E"/>
    <w:rsid w:val="009639BC"/>
    <w:rsid w:val="00A064BE"/>
    <w:rsid w:val="00A77799"/>
    <w:rsid w:val="00AF79C4"/>
    <w:rsid w:val="00B9467C"/>
    <w:rsid w:val="00EF053E"/>
    <w:rsid w:val="00FF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19BB"/>
  <w15:chartTrackingRefBased/>
  <w15:docId w15:val="{85F11182-25EC-4535-A39F-76A2B4F5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A24"/>
    <w:pPr>
      <w:spacing w:after="200" w:line="276" w:lineRule="auto"/>
    </w:pPr>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6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467C"/>
    <w:rPr>
      <w:rFonts w:eastAsiaTheme="minorEastAsia"/>
      <w:lang w:val="el-GR" w:eastAsia="el-GR"/>
    </w:rPr>
  </w:style>
  <w:style w:type="paragraph" w:styleId="Footer">
    <w:name w:val="footer"/>
    <w:basedOn w:val="Normal"/>
    <w:link w:val="FooterChar"/>
    <w:uiPriority w:val="99"/>
    <w:unhideWhenUsed/>
    <w:rsid w:val="00B946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467C"/>
    <w:rPr>
      <w:rFonts w:eastAsiaTheme="minorEastAsia"/>
      <w:lang w:val="el-GR" w:eastAsia="el-GR"/>
    </w:rPr>
  </w:style>
  <w:style w:type="paragraph" w:styleId="Caption">
    <w:name w:val="caption"/>
    <w:basedOn w:val="Normal"/>
    <w:next w:val="Normal"/>
    <w:uiPriority w:val="35"/>
    <w:unhideWhenUsed/>
    <w:qFormat/>
    <w:rsid w:val="00B9467C"/>
    <w:pPr>
      <w:spacing w:line="240" w:lineRule="auto"/>
    </w:pPr>
    <w:rPr>
      <w:b/>
      <w:bCs/>
      <w:color w:val="4472C4" w:themeColor="accent1"/>
      <w:sz w:val="18"/>
      <w:szCs w:val="18"/>
    </w:rPr>
  </w:style>
  <w:style w:type="table" w:styleId="GridTable3-Accent1">
    <w:name w:val="Grid Table 3 Accent 1"/>
    <w:basedOn w:val="TableNormal"/>
    <w:uiPriority w:val="48"/>
    <w:rsid w:val="00B9467C"/>
    <w:pPr>
      <w:spacing w:after="0" w:line="240" w:lineRule="auto"/>
    </w:pPr>
    <w:rPr>
      <w:lang w:val="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Grid">
    <w:name w:val="Table Grid"/>
    <w:basedOn w:val="TableNormal"/>
    <w:uiPriority w:val="39"/>
    <w:rsid w:val="00477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Атанас Луизов</dc:creator>
  <cp:keywords/>
  <dc:description/>
  <cp:lastModifiedBy>Атанас Луизов</cp:lastModifiedBy>
  <cp:revision>3</cp:revision>
  <dcterms:created xsi:type="dcterms:W3CDTF">2022-02-21T12:49:00Z</dcterms:created>
  <dcterms:modified xsi:type="dcterms:W3CDTF">2022-02-21T12:58:00Z</dcterms:modified>
</cp:coreProperties>
</file>